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医用影像阅片灯（2排）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采用铝材与加强型塑料边框，硬度加倍，更轻便，不易损坏。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>灯条式LED光源，白色偏蓝色温，搭配亚克力透光面板，亮度均匀无暗区。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>平均亮度≥2000cd，可调光最高亮度至4000cd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4、售后服务：乙方提供整机保修期≥12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个月，保修期的期限以甲乙双方的验收合格之日起计算，保修期内免费更换零配件及免工时费。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1C8"/>
    <w:rsid w:val="003A71C8"/>
    <w:rsid w:val="00755E4F"/>
    <w:rsid w:val="030C1397"/>
    <w:rsid w:val="04217B1D"/>
    <w:rsid w:val="0862265F"/>
    <w:rsid w:val="3DDF76C2"/>
    <w:rsid w:val="53B02F1A"/>
    <w:rsid w:val="580A2821"/>
    <w:rsid w:val="7FFF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86</Characters>
  <Lines>1</Lines>
  <Paragraphs>1</Paragraphs>
  <TotalTime>0</TotalTime>
  <ScaleCrop>false</ScaleCrop>
  <LinksUpToDate>false</LinksUpToDate>
  <CharactersWithSpaces>99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2021-04-07T04:12:00Z</dcterms:created>
  <dc:creator>wangna0621</dc:creator>
  <cp:lastModifiedBy>Administrator</cp:lastModifiedBy>
  <dcterms:modified xsi:type="dcterms:W3CDTF">2021-08-18T15:09:03Z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